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B4A" w:rsidRPr="00B258EC" w:rsidRDefault="006C0B4A" w:rsidP="004D075D">
      <w:pPr>
        <w:spacing w:after="160" w:line="480" w:lineRule="auto"/>
        <w:jc w:val="center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 w:rsidRPr="00B258EC">
        <w:rPr>
          <w:rFonts w:ascii="Times New Roman" w:hAnsi="Times New Roman" w:cs="Times New Roman"/>
          <w:b/>
          <w:bCs/>
          <w:caps/>
        </w:rPr>
        <w:t>1. пЛАНИРУЕМЫЕ ПРЕДМЕТНЫЕ РЕЗУЛЬТАТЫ ОСВОЕНИЯ УЧЕБНОГО ПРЕДМЕТА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8EC">
        <w:rPr>
          <w:rFonts w:ascii="Times New Roman" w:eastAsia="Calibri" w:hAnsi="Times New Roman" w:cs="Times New Roman"/>
          <w:lang w:eastAsia="en-US"/>
        </w:rPr>
        <w:t xml:space="preserve"> </w:t>
      </w:r>
      <w:r w:rsidRPr="00B258E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по окружающему миру в 1   классе составлена на основании следующих документов: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  Основной  образовательной  программы  начального  общего  образования  МБОУ Реченская ООШ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  Учебного  плана  МБОУ  Реченская ООШ Алексеевского  муниципального  района Р</w:t>
      </w:r>
      <w:r w:rsidR="009A3D5D" w:rsidRPr="00B258EC">
        <w:rPr>
          <w:rFonts w:ascii="Times New Roman" w:eastAsia="Times New Roman" w:hAnsi="Times New Roman" w:cs="Times New Roman"/>
          <w:sz w:val="24"/>
          <w:szCs w:val="24"/>
        </w:rPr>
        <w:t>еспублики  Татарстан    на  2018  –  2019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  учебный  год  (утвержденного  решением  педагогического совета (</w:t>
      </w:r>
      <w:r w:rsidR="009A3D5D" w:rsidRPr="00B258EC">
        <w:rPr>
          <w:rFonts w:ascii="Times New Roman" w:eastAsia="Times New Roman" w:hAnsi="Times New Roman" w:cs="Times New Roman"/>
          <w:sz w:val="24"/>
          <w:szCs w:val="24"/>
        </w:rPr>
        <w:t xml:space="preserve">Протокол №1, от 28  августа 2018 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>года)</w:t>
      </w:r>
    </w:p>
    <w:p w:rsidR="006C0B4A" w:rsidRPr="00B258EC" w:rsidRDefault="006C0B4A" w:rsidP="00E00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Программа 3 класса обеспечивается </w:t>
      </w:r>
      <w:r w:rsidR="00B258EC">
        <w:rPr>
          <w:rFonts w:ascii="Times New Roman" w:eastAsia="Times New Roman" w:hAnsi="Times New Roman" w:cs="Times New Roman"/>
          <w:sz w:val="24"/>
          <w:szCs w:val="24"/>
        </w:rPr>
        <w:t>учеб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258EC">
        <w:rPr>
          <w:rFonts w:ascii="Times New Roman" w:eastAsia="Times New Roman" w:hAnsi="Times New Roman" w:cs="Times New Roman"/>
          <w:sz w:val="24"/>
          <w:szCs w:val="24"/>
        </w:rPr>
        <w:t>о - методически</w:t>
      </w:r>
      <w:r w:rsidR="00E00154" w:rsidRPr="00B258EC">
        <w:rPr>
          <w:rFonts w:ascii="Times New Roman" w:eastAsia="Times New Roman" w:hAnsi="Times New Roman" w:cs="Times New Roman"/>
          <w:sz w:val="24"/>
          <w:szCs w:val="24"/>
        </w:rPr>
        <w:t>м  к</w:t>
      </w:r>
      <w:r w:rsidR="00B258EC">
        <w:rPr>
          <w:rFonts w:ascii="Times New Roman" w:eastAsia="Times New Roman" w:hAnsi="Times New Roman" w:cs="Times New Roman"/>
          <w:sz w:val="24"/>
          <w:szCs w:val="24"/>
        </w:rPr>
        <w:t>омплекто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>м , состоящим из следующих компонентов: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Окружающий мир : 1 кл.: учебник для четырехл. нач. шк. : в 2 ч А.А. Плешаков, М.Ю.Новицкая,  М. Просвещение,2013. Согласно  базисному  (образовательному  плану)  образовательных  учреждений  РФ  всего  на изучение предмета « Окружающий мир» в начальной школе выделяется 270 часов. Из них в 1 классе- 66ч, во 2 классе –  68 ч., в 3 классе- 68 ч., в 4классе-68 ч.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На  реализацию  программы  в  федеральном  базисном  учебном  плане  предусмотрено  68 часов, по 2 часа в неделю.</w:t>
      </w:r>
    </w:p>
    <w:p w:rsidR="006C0B4A" w:rsidRPr="00B258EC" w:rsidRDefault="006C0B4A" w:rsidP="0098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1 четверть – 18 ч.</w:t>
      </w:r>
    </w:p>
    <w:p w:rsidR="006C0B4A" w:rsidRPr="00B258EC" w:rsidRDefault="006C0B4A" w:rsidP="006C0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2 четверть – 14 ч.</w:t>
      </w:r>
    </w:p>
    <w:p w:rsidR="006C0B4A" w:rsidRPr="00B258EC" w:rsidRDefault="006C0B4A" w:rsidP="006C0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3 четверть – 17 ч.</w:t>
      </w:r>
    </w:p>
    <w:p w:rsidR="006C0B4A" w:rsidRPr="00B258EC" w:rsidRDefault="006C0B4A" w:rsidP="006C0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4 четверть – 17 ч.</w:t>
      </w:r>
    </w:p>
    <w:p w:rsidR="006C0B4A" w:rsidRPr="00B258EC" w:rsidRDefault="006C0B4A" w:rsidP="006C0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Экскурсии-4</w:t>
      </w:r>
    </w:p>
    <w:p w:rsidR="006C0B4A" w:rsidRPr="00B258EC" w:rsidRDefault="006C0B4A" w:rsidP="006C0B4A">
      <w:pPr>
        <w:pStyle w:val="aa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58EC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</w:t>
      </w:r>
    </w:p>
    <w:p w:rsidR="006C0B4A" w:rsidRPr="00B258EC" w:rsidRDefault="006C0B4A" w:rsidP="006C0B4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58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</w:t>
      </w:r>
      <w:r w:rsidRPr="00B258EC">
        <w:rPr>
          <w:rFonts w:ascii="Times New Roman" w:eastAsia="Times New Roman" w:hAnsi="Times New Roman" w:cs="Times New Roman"/>
          <w:b/>
        </w:rPr>
        <w:t>Требования к уровню подготовки учащихся 1 класса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</w:t>
      </w:r>
      <w:r w:rsidR="00982D06" w:rsidRPr="00B258EC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3. Формирование уважительного отношения к иному мнению, истории и культуре других народов.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4. Овладение начальными навыками адаптации в динамично изменяющемся и развивающемся мире.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7. Формирование эстетических потребностей, ценностей и чувств.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9.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82D06" w:rsidRPr="00B258EC" w:rsidRDefault="00982D06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6C0B4A" w:rsidRPr="00B258EC" w:rsidRDefault="00982D06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Метапредметные результаты: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2. Освоение способов решения проблем творческого и поискового характера.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4.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5. Активное использование речевых средств и средств информационных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и коммуникационных технологий для решения коммуникативных и познавательных задач.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6. 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9. 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982D06" w:rsidRPr="00B258EC" w:rsidRDefault="00982D06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6C0B4A" w:rsidRPr="00B258EC" w:rsidRDefault="00982D06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Предметные результаты: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5. Развитие навыков установления и выявления причинно-следственных связей в окружающем мире. </w:t>
      </w:r>
    </w:p>
    <w:p w:rsidR="006C0B4A" w:rsidRPr="00B258EC" w:rsidRDefault="006C0B4A" w:rsidP="006C0B4A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258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6C0B4A" w:rsidRPr="00B258EC" w:rsidRDefault="006C0B4A" w:rsidP="004D075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258EC">
        <w:rPr>
          <w:rFonts w:ascii="Times New Roman" w:hAnsi="Times New Roman" w:cs="Times New Roman"/>
          <w:b/>
          <w:sz w:val="24"/>
          <w:szCs w:val="24"/>
        </w:rPr>
        <w:t>2.</w:t>
      </w:r>
      <w:r w:rsidR="004D0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8EC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6C0B4A" w:rsidRPr="00B258EC" w:rsidRDefault="006C0B4A" w:rsidP="006C0B4A">
      <w:pPr>
        <w:tabs>
          <w:tab w:val="left" w:pos="3030"/>
          <w:tab w:val="center" w:pos="785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f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4"/>
        <w:gridCol w:w="6338"/>
        <w:gridCol w:w="1393"/>
      </w:tblGrid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№</w:t>
            </w:r>
          </w:p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Всего часов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Мы и наш мир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11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Наш класс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Наш дом и семья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15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Город и село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6C0B4A" w:rsidRPr="00B258EC" w:rsidTr="005C11E2">
        <w:trPr>
          <w:trHeight w:val="291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Родная страна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Человек и окружающий мир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6C0B4A" w:rsidRPr="00B258EC" w:rsidTr="005C11E2">
        <w:trPr>
          <w:trHeight w:val="275"/>
        </w:trPr>
        <w:tc>
          <w:tcPr>
            <w:tcW w:w="574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338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Итого</w:t>
            </w:r>
          </w:p>
        </w:tc>
        <w:tc>
          <w:tcPr>
            <w:tcW w:w="1393" w:type="dxa"/>
          </w:tcPr>
          <w:p w:rsidR="006C0B4A" w:rsidRPr="00B258EC" w:rsidRDefault="006C0B4A" w:rsidP="005C11E2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258EC">
              <w:rPr>
                <w:rFonts w:eastAsia="Calibri"/>
                <w:sz w:val="24"/>
                <w:szCs w:val="24"/>
              </w:rPr>
              <w:t>66</w:t>
            </w:r>
          </w:p>
        </w:tc>
      </w:tr>
    </w:tbl>
    <w:p w:rsidR="006C0B4A" w:rsidRPr="00B258EC" w:rsidRDefault="006C0B4A" w:rsidP="006C0B4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258EC">
        <w:rPr>
          <w:rFonts w:ascii="Times New Roman" w:eastAsia="Calibri" w:hAnsi="Times New Roman" w:cs="Times New Roman"/>
        </w:rPr>
        <w:br w:type="textWrapping" w:clear="all"/>
      </w:r>
      <w:r w:rsidRPr="00B258EC">
        <w:rPr>
          <w:rFonts w:ascii="Times New Roman" w:eastAsia="Calibri" w:hAnsi="Times New Roman" w:cs="Times New Roman"/>
        </w:rPr>
        <w:tab/>
      </w:r>
      <w:r w:rsidRPr="00B258EC">
        <w:rPr>
          <w:rFonts w:ascii="Times New Roman" w:eastAsia="Calibri" w:hAnsi="Times New Roman" w:cs="Times New Roman"/>
        </w:rPr>
        <w:tab/>
      </w:r>
      <w:r w:rsidRPr="00B258EC">
        <w:rPr>
          <w:rFonts w:ascii="Times New Roman" w:eastAsia="Calibri" w:hAnsi="Times New Roman" w:cs="Times New Roman"/>
        </w:rPr>
        <w:tab/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Содержание программы (66 часов)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Мы и наш мир (11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Дорога в школу — дорога к открытию мира.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Наш мир — это природа, культура и мы, люди. Неживая и живая природа. Культура. Мы — это я и другие люди, живущие в согласии друг с другом. Разные народы Земли. Наш мир — это все, что мы любим, понимаем, знаем. Люди — творцы культуры.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Наш класс (13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Наш класс в школе.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 xml:space="preserve"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Блок внеклассной, внешкольной работы: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Наш дом и семья (15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Блок внеклассной, внешкольной работы: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Город и село (14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Музеи и библиотеки — хранилища нашей общей культуры, нашего прошлого во имя будущего. Мир профессий. Наши профессии и наш характер. Профессии в городе и селе: общее и различное. 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lastRenderedPageBreak/>
        <w:t>Блок внеклассной, внешкольной работы: экскурсия по родному селу; посещение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Родная страна (8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культурного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Блок внеклассной, внешкольной работы: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/>
          <w:sz w:val="24"/>
          <w:szCs w:val="24"/>
        </w:rPr>
        <w:t>Человек и окружающий мир (5 ч)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Природное начало в человеке и его культурные особенности. Внешний облик человека; внутренний мир человека. Влияние внутреннего на внешнее, внешнего на внутреннее.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Блок внеклассной, внешкольной работы: просмотр видеозаписи спектакля, кинофильма, представляющих человеческие судьбы. 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знаниям, умениям и навыкам учащихся к концу 1 класса 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Учащиеся должны</w:t>
      </w: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258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знать</w:t>
      </w: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свой домашний адрес и адрес школы;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безопасности при переходе улицы;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поведения при посещении музеев, библиотек, театров и других учреждений культуры; правила поведения во время экскурсий по городу и за городом;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основы взаимоотношений людей в семье, в классе, в школе.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sz w:val="24"/>
          <w:szCs w:val="24"/>
        </w:rPr>
        <w:t>Учащиеся должны </w:t>
      </w:r>
      <w:r w:rsidRPr="00B258EC">
        <w:rPr>
          <w:rFonts w:ascii="Times New Roman" w:eastAsia="Times New Roman" w:hAnsi="Times New Roman" w:cs="Times New Roman"/>
          <w:bCs/>
          <w:sz w:val="24"/>
          <w:szCs w:val="24"/>
        </w:rPr>
        <w:t>уметь</w:t>
      </w:r>
      <w:r w:rsidRPr="00B258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различать объекты неживой и живой природы;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дикорастущих и культурных растений, диких и домашних животных, предметов старинного и современного обихода и природных материалов, из которых они изготовлены;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произведений рукотворной и нерукотворной культуры;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приводить примеры из жизни своей семьи как хранительницы культуры определенного народа России (колыбельные песни, сказки, национальные блюда, семейные традиции и т. п.);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рассказывать о красоте и достопримечательностях своего села, города; называть имена знаменитых земляков, вспомнив их профессии и роль в жизни людей;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C0B4A" w:rsidRPr="00B258EC" w:rsidSect="005C11E2">
          <w:footerReference w:type="default" r:id="rId7"/>
          <w:pgSz w:w="16838" w:h="11906" w:orient="landscape"/>
          <w:pgMar w:top="1418" w:right="1134" w:bottom="1134" w:left="1134" w:header="709" w:footer="709" w:gutter="0"/>
          <w:pgNumType w:start="1"/>
          <w:cols w:space="708"/>
          <w:docGrid w:linePitch="360"/>
        </w:sectPr>
      </w:pPr>
      <w:r w:rsidRPr="00B258EC">
        <w:rPr>
          <w:rFonts w:ascii="Times New Roman" w:eastAsia="Times New Roman" w:hAnsi="Times New Roman" w:cs="Times New Roman"/>
          <w:color w:val="000000"/>
          <w:sz w:val="24"/>
          <w:szCs w:val="24"/>
        </w:rPr>
        <w:t>— сравнивать суточный и годовой ритм в жизни природы с ритмом жизни чел</w:t>
      </w:r>
      <w:r w:rsidR="0069799B"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 (от детства до старости</w:t>
      </w:r>
    </w:p>
    <w:p w:rsidR="006C0B4A" w:rsidRPr="00B258EC" w:rsidRDefault="006C0B4A" w:rsidP="004D075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</w:rPr>
      </w:pPr>
      <w:r w:rsidRPr="00B258EC">
        <w:rPr>
          <w:rFonts w:ascii="Times New Roman" w:hAnsi="Times New Roman" w:cs="Times New Roman"/>
          <w:b/>
          <w:color w:val="000000"/>
          <w:spacing w:val="-10"/>
        </w:rPr>
        <w:lastRenderedPageBreak/>
        <w:t>3</w:t>
      </w:r>
      <w:r w:rsidR="004D075D">
        <w:rPr>
          <w:rFonts w:ascii="Times New Roman" w:hAnsi="Times New Roman" w:cs="Times New Roman"/>
          <w:b/>
          <w:color w:val="000000"/>
          <w:spacing w:val="-10"/>
        </w:rPr>
        <w:t>.</w:t>
      </w:r>
      <w:r w:rsidRPr="00B258EC">
        <w:rPr>
          <w:rFonts w:ascii="Times New Roman" w:hAnsi="Times New Roman" w:cs="Times New Roman"/>
          <w:b/>
          <w:color w:val="000000"/>
          <w:spacing w:val="-10"/>
        </w:rPr>
        <w:t xml:space="preserve"> ТЕМАТИЧЕСКОЕ ПЛАНИРОВАНИЕ С ОПРЕДЕЛЕНИЕМ ОСНОВНЫХ ВИДОВ УЧЕБНОЙ ДЕЯТЕЛЬНОСТИ ОБУЧАЮЩИХСЯ</w:t>
      </w:r>
    </w:p>
    <w:p w:rsidR="006C0B4A" w:rsidRPr="00B258EC" w:rsidRDefault="006C0B4A" w:rsidP="006C0B4A">
      <w:pPr>
        <w:pStyle w:val="aa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69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482"/>
        <w:gridCol w:w="1417"/>
        <w:gridCol w:w="949"/>
      </w:tblGrid>
      <w:tr w:rsidR="00A944CA" w:rsidRPr="00B258EC" w:rsidTr="00361FF4">
        <w:trPr>
          <w:trHeight w:val="871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Вид учебной деятельности </w:t>
            </w:r>
          </w:p>
        </w:tc>
        <w:tc>
          <w:tcPr>
            <w:tcW w:w="1417" w:type="dxa"/>
          </w:tcPr>
          <w:p w:rsidR="00A944CA" w:rsidRPr="00B258EC" w:rsidRDefault="005C11E2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Мы и наш мир (11 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и наш мир.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безопасность.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мире, опираясь на материалы учебника и собственные представления.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конструкции и системе навигации учебника, рабочей тетради, тетради по ОБЖ для 1 класса.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пешехода на дороге из дома в школу и обратно.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маршрут от дома до школы.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Запомнить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адрес и адрес школы.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распорядок дня,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нём время ухода в школу и возвращения домой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предположения о том, что можно отнести к природе.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объекты природы и предметы, созданные человеком.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природных объектов.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эмоционально-_эстетическое впечатление от восприятия природы.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природном окружении то, что особенно нравится.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предпочтения в рисунке.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и живая природа.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неживой и живой природы.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объектов неживой и живой природы (по своим наблюдениям).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Обнаруживать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между неживой и живой природой.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эмоционально-эстетическое впечатление от восприятия природы.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неживой и живой природе то, что особенно нравится.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предпочтения в рисунке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объекты природы и культуры.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материал, из которого сделаны предметы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культуры и произведения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культуры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располагать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 мысленной шкале «раньше — теперь, давно — недавно».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древние и современные способы хранения и передачи произведений культуры,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и особенное.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отличительные черты в старинных и современных предметах и произведениях культуры народов своего края.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объекты природы и культуры.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материал, из которого сделаны предметы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культуры и произведения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культуры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располагать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 мысленной шкале «раньше — теперь, давно — недавно».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древние и современные способы хранения и передачи произведений культуры,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и особенное.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отличительные черты в старинных и современных предметах и произведениях культуры народов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своего края.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 творчестве человека.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природных материалов, из которых сделаны объекты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устно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живой и неживой природы в произведениях культуры, в том числе народов своего края.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схему изготовления игрушки,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изготавливать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игрушку по схеме.</w:t>
            </w:r>
          </w:p>
        </w:tc>
        <w:tc>
          <w:tcPr>
            <w:tcW w:w="141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люди.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подходящие слова для определения привлекательных черт в облике человека.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эмоционально-эстетические впечатления от восприятия традиционного костюма, музыкально-поэтического творчества народов России, в том числе своего края.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особенности</w:t>
            </w:r>
          </w:p>
        </w:tc>
        <w:tc>
          <w:tcPr>
            <w:tcW w:w="1417" w:type="dxa"/>
          </w:tcPr>
          <w:p w:rsidR="00A944CA" w:rsidRPr="00B258EC" w:rsidRDefault="00A944CA" w:rsidP="00361FF4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361FF4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общаемся с миром.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и чрезвычайные ситуации.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подходящие слова для передачи ощущений, воспринятых собственными органами чувств.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 от восприятия окружающего мира персонажами картин отечественных художников.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художников в передаче особенностей и красоты окружающего мира.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признаки, отличающие человека от других живых существ.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предложенные картины и стихотворения,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 впечатления от их восприятия,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своими словами самое главное в картинах,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собственную речь, её четкость, правильность</w:t>
            </w:r>
          </w:p>
        </w:tc>
        <w:tc>
          <w:tcPr>
            <w:tcW w:w="141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28.09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общаемся с миром.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подходящие слова для передачи ощущений, воспринятых собственными органами чувств.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 от восприятия окружающего мира персонажами картин отечественных художников.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художников в передаче особенностей и красоты окружающего мира.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признаки, отличающие человека от других живых существ.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предложенные картины и стихотворения,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 впечатления от их восприятия,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своими словами самое главное в картинах,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контролировать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собственную речь, её четкость, правильность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Люди – творцы культуры.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своими словами красоту человеческого труда, радость творчества и общения друг с другом.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группе, соблюдая правила совместной работы,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себя в процессе совместной работы,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труда.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помощи фотосъёмки важнейшие моменты совместной работы, результаты труда</w:t>
            </w:r>
          </w:p>
        </w:tc>
        <w:tc>
          <w:tcPr>
            <w:tcW w:w="141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(«Мы и наш мир»).Обобщающий урок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4CA" w:rsidRPr="00B258EC" w:rsidRDefault="00A944CA" w:rsidP="00361FF4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61FF4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944CA" w:rsidRPr="00B258EC" w:rsidTr="00361FF4">
        <w:trPr>
          <w:gridAfter w:val="1"/>
          <w:wAfter w:w="949" w:type="dxa"/>
          <w:trHeight w:val="1679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Наш класс(13 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Наш класс в школе. Опасные ситуации в школе.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Различать, 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природы и предметы культуры.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современную и старинную классную комнату.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старинные и современные школьные принадлежности.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ситуацию обучения в старинной школе, в том числе школе недавнего, ХХ века</w:t>
            </w:r>
          </w:p>
        </w:tc>
        <w:tc>
          <w:tcPr>
            <w:tcW w:w="141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12.10</w:t>
            </w:r>
          </w:p>
        </w:tc>
      </w:tr>
      <w:tr w:rsidR="00A944CA" w:rsidRPr="00B258EC" w:rsidTr="00361FF4">
        <w:trPr>
          <w:gridAfter w:val="1"/>
          <w:wAfter w:w="949" w:type="dxa"/>
          <w:trHeight w:val="2684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дружный класс.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Безопасное поведение в школе.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и индивидуальные способы работы на предыдущих уроках.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Отмечать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яркие подробности сотрудничества, взаимопомощи, взаимного понимания.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Придумывать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подписи к фотографиям из жизни класса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1 сентября до предыдущего урока).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 фотографии,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отношениях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 к другу за месяц учёбы в школе.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со словами «мы», «я», «дружный класс».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сложившиеся отношения в классе,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негативных ситуаций.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посильную помощь одноклассникам, плохо владеющим русским языком, в учебной и внеклассной деятельности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944CA" w:rsidRPr="00B258EC" w:rsidTr="00361FF4">
        <w:trPr>
          <w:gridAfter w:val="1"/>
          <w:wAfter w:w="949" w:type="dxa"/>
          <w:trHeight w:val="1691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наставник и друг.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своими словами образ учителя в картине.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учителя о персонаже картины.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к репродукции картины и к  рассказу в учебнике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«Учитель — что родитель».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родителей о своих учителях.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облик по фотографиям из семейного альбома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 классе.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целях выращивания комнатных растений.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 класса (2—3 названия) с помощью атласа_определителя.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фотографии, рисунке и в натуральном виде знакомые комнатные растения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похожие по внешнему виду комнатные растения,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отличительные признаки.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 своего класса.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знания и умения при исследовании разнообразия комнатных растений школьного зимнего сада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(вместе со взрослыми)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ухаживать за комнатными растениями.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учебника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необходимые для жизни комнатных растений.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 известных способах ухода за комнатными растениями.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ухода за комнатными растениями,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их использования (в ходе практической работы)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у школы.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фотографию и схему, с их помощью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предположения об отличительных признаках групп растений (деревьев, кустарников и трав), </w:t>
            </w:r>
            <w:r w:rsidRPr="00B25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природном окружении школы деревья, кустарники, травянистые растения,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с помощью атласа 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по изученным признакам.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схемы дерево, кустарник, травянистое растение.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природы,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природном окружении школы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красивое растение (по субъективным впечатлениям),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29.10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за стеклянным берегом.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целях создания аквариумов.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условия, необходимые для жизни обитателей аквариума.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способах и средствах ухода за аквариумом,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ухода (в ходе практической работы).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обитателей аквариума растения, рыб, улиток.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обитателей школьного аквариума.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аквариумных рыбок и их названия.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жизнью аквариума,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в виде рисунков и (или) фотографий.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примере аквариума связь нежив и живой природы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ещё у нас живёт?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целях создания живых уголков в школах.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условия, необходимые для жизни обитателей живого уголка.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высказывания «Мы в ответе за тех, кого приручили».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рисунках известных обитателей живого уголка,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самопроверку.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 живого уголка с помощью атласа_определителя.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жизнью живого уголка,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в виде рисунков и (или) фотографий.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известных способах и средствах ухода за обитателями живого уголка,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ухода (в ходе практической работы).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корм для животных живого уголка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бывают животные.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 на рисунках учебника.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название для животных каждой группы,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существенные признаки,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животных разных групп (самостоятельно и с помощью атласа определителя).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 по изученным признакам.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животных разных групп по своим наблюдениям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Делу – время.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 первой части пословицы «Делу — время, потехе — час».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школьному распорядку занятий.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о знакомых уже правилах организации урока и общения на уроке со сверстниками и учителем.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рисункам в учебнике подходящие пословицы.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смысл.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ситуацию безуспешной работы,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корректировать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её ход.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успешности работы на уроках русского языка, математики, технологии ,физкультуры и др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– друг и наставник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Групповая работа: составлять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с помощью самодельных литер из поролона или картофеля.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выставку любимых книг,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презентовать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одноклассникам любимую книгу.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Отгадывать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загадки о книгах.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правила обращения с книгами.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коллаж «Любимые герои наших книг»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944CA" w:rsidRPr="00B258EC" w:rsidTr="00361FF4">
        <w:trPr>
          <w:gridAfter w:val="1"/>
          <w:wAfter w:w="949" w:type="dxa"/>
          <w:trHeight w:val="1254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Потехе – час.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вторую часть пословицы «Делу — время, потехе – час».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необходимость соблюдения правил игрового поведения.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развивающих игр, в том числе игр народов своего края.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игре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поведение в игровых ситуациях.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игр, в которые играли старшие члены семьи.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выставку старинных игрушек своего края игрушками своими, родителей, бабушек и дедушек.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располагать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как предметы культуры на мысленной шкале«раньше — теперь, давно — недавно»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(«Наш класс»).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Наш дом и семья (15 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Мы в семье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Называть,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собственный опыт термины родства.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их помощью свои отношения с каждым из членов семьи.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Подсчитывать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терминов родства в применении к себе со стороны родных.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ключевых слов эмоциональные отношения между членами семьи.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«волшебные слова семейного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счастья», в том числе в языках народов своего края.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этих слов свои отношения в семье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Моя семья – часть моего народа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Заполнять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образцу схему родословного древа семьи.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пословиц и поговорок о семье, в том числе из творчества народов своего края.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ласкательные формы терминов родства, в том числе в языках народов своего края.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любой форме) колыбельную песню своего народа.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ласковые слова в тексте колыбельной.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Иллюстрировать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старинные предметы быта на языке своего народа.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героев любимых в семье народных сказок, былин, преданий.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пословицы, передающие смысл данного произведения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Природа в доме.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Опасности в доме.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в учебнике,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красоту и уют изображённых комнат,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различий.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предметах природы в своём доме (квартире, комнате),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роль в своей жизни, в жизни семьи,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ним.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фотографиях растения и животных,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те из них, которые есть в доме.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своего дома с помощью атласа определителя,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Откуда в наш дом приходят вода, газ, электричество.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Огонь и газ могут стать врагами.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 доме воды, газа, электричества.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жизни человека от неживой природы.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учебника и рабочей тетради,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прослеживать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ним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воды, газа и электричества в наш дом.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потенциальную опасность воды, газа, электричества в доме,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запоминать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простейшие меры безопасности при обращении с ними.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фотографиях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электроприборы,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мерах безопасности при их использовании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2766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Украшения нашего дома. Красивые камни в нашем доме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эмоционально-эстетическое впечатление от восприятия образцов камней (на фотографиях в учебнике и в натуральном виде).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помощью учебника и атласа-определителя) названия красивых камней,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камни на иллюстрациях и в натуральном виде.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значении красивых камней и изделий из них в нашем доме.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 и природные камни, из которых они изготовлены,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отношение к изделиям из камня;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собственные варианты подобных изделий,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эскизы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Комнатные растения у нас дома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помощью учебника и атласа-определителя) названия комнатных растений,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растения на иллюстрациях и в натуральном виде.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комнатные растения по характерным признакам (например, размер, форма и окраска листьев),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своих действиях по уходу за комнатными растениями своего дома.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Работать со взрослыми: 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 у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себя дома (1—2 растения),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(или)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Выйдем в сад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растения сада на иллюстрациях в учебнике,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(деревья, кустарники, травы),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 иллюстрациям и в натуральном виде фрукты, ягоды, овощи.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и растения, на которых они созревают.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своём саде (огороде), о помощи взрослым в садовых (огородных) работах.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и овощи своего сада, огорода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Овощи и фрукты на нашем столе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Предметный урок.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различным овощам и фруктам,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них любимые,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в них особенно нравится (вкус, запах, цвет и т.д.).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свойства овощей и фруктов.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из жарких стран с растениями, на которых они созревают у себя на родине.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Работать со взрослыми: учиться готовить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овощной и (или) фруктовый салаты,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 блюда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 хлеб и кашу, про чай и кофе.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Ожоги.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Прослушивать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В.И. Даля,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символический смысл панно, представленного в учебнике,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делать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народной традиции особого отношения к хлебу (работа с учителем).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(из жизненного опыта), откуда берутся хлеб, каши, чай, кофе.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получаемые из них продукты питания.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крупы, кофейные зёрна, чай по фотографиям в учебнике и натуральным образцам,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Фантазировать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придумывая и рисуя то, что можно испечь из теста.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распознавать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крупы, кофе и чай на ощупь и по запаху (с закрытыми глазами),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освоенном способе распознавания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Конструировать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определения понятий «дикорастущие растения», «культурные растения»,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предложения с приведённым в учебнике эталоном.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иллюстрации учебника,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появились культурные растения.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дикорастущих и культурных растений на основе собственных наблюдений.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по известному признаку (дикорастущие — культурные) с использованием символических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обозначений,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Собака в нашем доме.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вести себя с домашними питомцами.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материалы учебника,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 истории появления собаки рядом с человеком.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выставку собак по фотографиям в учебнике и собственным впечатлениям.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породы собак (с помощью атласа-определителя),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рисунках изученные породы.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пород собак (самостоятельно или с помощью атласа-определителя).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ухода за собакой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назначение.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своей собаке, о взаимоотношениях с ней, об уходе за собакой.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написать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собаке,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Кошка в нашем доме.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поведения с животными.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материалы учебника,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 истории появления кошки рядом с человеком, о взаимоотношениях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 и кошек в прошлом и теперь.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учебнику с породами кошек,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рисунках изученные породы.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ухода за кошкой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своей кошке и уходе за ней.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фотографиям в учебнике рассказ о жизни кошки.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написать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своей кошке,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её.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Проектное задание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составить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фоторассказ (или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сочинить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вымышленную историю, сказку) о своей кошке или другом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домашнем питомце,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оформить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его на страницах рабочей тетради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Дикие и домашние животные.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Когда четвероногие друзья опасны.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имеющиеся представления о диких и домашних животных,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каких животных называют дикими, а каких домашними, как появились домашние животные.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 по известному признаку (дикие или домашние),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домашних животных,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целях их выращивания.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Прослеживать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«историю» продуктов питания и вещей, полученных благодаря домашним животным.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домашних животных своей семьи и об уходе за ними.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разворотом «Моя коллекция» в учебнике;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реальных животных и их изображения в виде фигурок, игрушек,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почему люди собирают подобные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своей коллекции (если она есть) и своих игрушках в виде животных.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Работать со взрослыми: 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фотографировать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животных своей семьи</w:t>
            </w:r>
          </w:p>
        </w:tc>
        <w:tc>
          <w:tcPr>
            <w:tcW w:w="1417" w:type="dxa"/>
          </w:tcPr>
          <w:p w:rsidR="00A944CA" w:rsidRPr="00B258EC" w:rsidRDefault="00361FF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28.01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утра до вечера.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Один дома.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устойчивом распорядке дел в течение дня.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место в круге домашних обязанностей. С помощью условных знаков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 домашнего труда каждого члена семьи.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самоконтроля за соблюдением домашнего распорядка дня.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пословицы о семье, о необходимости бережного отношения к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времени.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здорового образа жизни, обращения с домашней утварью и бытовыми электроприборами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способа проявления личной ответственности перед самим собой и своими близкими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361FF4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теме: «Наш дом и семья»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слов «земляки», «горожане» путём сравнения однокоренных с ними слов.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старинные и современные городские  занятия и дела, необходимые для поддержания порядка, удобства, красоты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жизни людей в городе.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жителей определённых городов от названия города, в том числе от названия родного или близлежащего города 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Город и село(14 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Мы в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вести себя с незнакомыми людьми.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слова «земляки», «путём сравнения однокоренных с ними слов.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слова «односельчанин»;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со словом «земляк»;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этих словах общее и особенное.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старинные и современные сельские занятия и дела, необходимые для поддержания порядка, удобства, красоты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жизни людей в селе.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и различное.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жителей определённых сёл от названия села, в том числе от названия родногоили близлежащего села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Мы в селе.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Правила безопасности на природе.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облик города,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достопримечательности,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с особенностями природы и деятельностью людей.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фотосъёмки красивые ландшафты города  для выставки в классе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Красота любимого города. Правила ПДД.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облик села,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достопримечательности,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с особенностями природы и деятельностью людей.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фотосъёмки красивые ландшафты села для выставки в классе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родного села.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фотографии в учебнике,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эмоционально-эстетические впечатления от их восприятия,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сопоставлять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впечатлениями от наблюдений в своём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для чего нужна природа в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иллюстрации в рабочей тетради объекты природы в городе,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самопроверку,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полученную информацию с наблюдениями в своём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природе своего города.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Фантазировать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выполняя рисунок необычной клумбы.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Проектное задание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составить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подборку фотографий 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выполнить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 на тему «Природа в городе»,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оформить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 страницах рабочей тетради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Переходим улицу.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материалам учебника с разнообразием растений в городе,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по известным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 (деревья или кустарники).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лиственные и хвойные деревья,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по существенным признакам,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сравнения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зарисовки в рабочей тетради.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деревьев и кустарников своего города.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 кустарники своего города (2—3 представителя) с помощью атласа-определителя.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 деревья и кустарники по фрагментам,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 с помощью атласа-определителя.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озеленении родного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или кустарники, посаженные собственными руками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растёт в городе.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эмоционально-эстетическое впечатление от восприятия цветников, клумб,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цветников в городе.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материалом учебника с растениями цветника.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цветниках своего города.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цветника (2—3 представителя) с помощью атласа-определителя.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«Кто запомнит больше растений цветника».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растения цветника на рисунке и в натуральном виде,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растений цветника те, которые особенно нравятся (любимые растения),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предпочтения в рисунке.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создании цветников,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клумб,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цветника, высаженные собственными руками</w:t>
            </w:r>
          </w:p>
        </w:tc>
        <w:tc>
          <w:tcPr>
            <w:tcW w:w="1417" w:type="dxa"/>
          </w:tcPr>
          <w:p w:rsidR="00A944CA" w:rsidRPr="00B258EC" w:rsidRDefault="003E7324" w:rsidP="003E7324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Чудесные цветники.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Предметный урок.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материалам учебника с разнообразием растений ботанического сада.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личных впечатлениях от посещения ботанического сада.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на рисунке известные растения ботанического сада,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раскрашивать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обосновывать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ботаническом саду.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наблюдения в ботаническом саду в формерисунков или фотографий.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Фантазировать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рисуя эскиз оформления входа в ботанический сад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ботаническом саду.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растения.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учебника,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животных, обитающих в парке,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по известным признакам (насекомые — птицы — звери),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собственных встречах с животными в парке,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эмоционально-эстетическое впечатление от этих встреч,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животных парка в жизни людей.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помощи животным парка (устройство кормушек, домиков для птиц и т.д.).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животными парка,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наблюдения в форме рисунков, фотографий, рассказов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живёт в парке.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учебника,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животных зоопарка,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классифицировать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по известным признакам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(обитают в нашей стране — живут в других уголках Земли),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собственных встречах с животными в зоопарке,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эмоционально-эстетическое впечатление от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этих встреч,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создания зоопарков.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зоопарке своего города.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Предлагать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обосновывать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зоопарке.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Фантазировать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рисуя эскиз оформления входа в зоопарк,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 с эскизом входа в ботанический сад,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животными зоопарка,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фиксировать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наблюдения в любой освоенной детьми форме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Войдём в музей!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собственный опыт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заочную экскурсию в музей, по материалам учебника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экскурсию в качестве экскурсовода.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внешний облик предметов, представленных в экспозициях для мальчиков и для девочек.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Выявлять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черты предметов в экс_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позициях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мотивированное суждение об их особенностях.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посетителей в музее. Сообща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музее и библиотеке. В школьной библиотеке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библиотекарю о способах выбора и получения книг,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 читальном зале со свободным доступом к книжным полкам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01.04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5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помним наших земляков.</w:t>
            </w:r>
          </w:p>
        </w:tc>
        <w:tc>
          <w:tcPr>
            <w:tcW w:w="11482" w:type="dxa"/>
            <w:tcBorders>
              <w:top w:val="nil"/>
            </w:tcBorders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старинных и современных жителях своего города (села) как о своих земляках.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памятном посещении площадей, улиц, памятников, посвящённых прославленным землякам и согражданам.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Презентовать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свой фрагмент выставки «Мы помним!»</w:t>
            </w:r>
          </w:p>
        </w:tc>
        <w:tc>
          <w:tcPr>
            <w:tcW w:w="1417" w:type="dxa"/>
            <w:tcBorders>
              <w:top w:val="nil"/>
            </w:tcBorders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944CA"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2527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профессии важны.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по предыдущим урокам сведения о профессиях.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зависимость между качествами человека и профессией земледельца. По рисункам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выращивания хлеба в старину. 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любимые виды выпечки.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профессии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особенности с необходимыми для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качествами характера.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ситуацию «интервью»: выбрать будущую профессию и соотнести с оценкой своего характера, способностей, интересов.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родителям об особенностях их профессий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844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(«Город и село»). Экскурсия.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пословицы о родине, родной стороне.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«малая родина»: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родной земли.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235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Родная страна (8ч.)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наша Родина.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–путешественники.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пословицы о родине, родной стороне.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Исследовать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«малая родина»: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перечислить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родной земли.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карте края обозначение своего города (села, области, района). На карте России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 край в соотнесении с уже известными по учебнику городами России. В Интернете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снимок своего местожительства из космоса.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Моделировать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глобуса ситуацию полёта космонавта над Землёй и его возвращение из космоса: встреча на космодроме, звучание Государственного гимна России, изображение герба, флага России.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Подбирать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ключевые слова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 космонавта при звучании гимна Родины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2449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– столица России.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расположение Москвы на карте России.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присловья о Москве 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с изображением Красной площади и зданий Московского Кремля на старинных литографиях и современных фотографиях.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внешний облик,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силуэтам,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символический смысл московского герба.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главные цвета.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символический смысл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семья народов России.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уже изученный за год этнографический материал.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традиционные костюмы разных народов по рисункам в учебнике.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их отдельные характерные детали.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блюда традиционной кухни народов России и мира: удмуртские пельмени, украинские вареники, дунганские манты, бурятские позы, татарские чебуреки и т.п.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рецепты,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и различное.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Устанавливать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связь оленьей упряжки с природными условиями Севера.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Слушать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плясовую музыку разных народов России,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и различное,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слова для выражения впечатления от неё.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и различное в игрушках разных народов России.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пословицы разных народов России о качествах человека,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различное.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Изготавливать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рукотворные игрушки народов своего края,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организовывать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выставку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</w:t>
            </w:r>
          </w:p>
        </w:tc>
      </w:tr>
      <w:tr w:rsidR="00A944CA" w:rsidRPr="00B258EC" w:rsidTr="00361FF4">
        <w:trPr>
          <w:gridAfter w:val="1"/>
          <w:wAfter w:w="949" w:type="dxa"/>
          <w:trHeight w:val="168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России.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Отдыхаем без опасности.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Совершать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воображаемое путешествие по родной стране, опираясь на материалы учебника (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устно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представления в форме свободного рисунка на фоне контурной карты России.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своих личных впечатлениях от посещения тех или иных уголков страны.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природу раз районов России с природой своего края.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в каких местах России уже удалось побывать, а в каких хотелось бы побывать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рисунок-схему,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его помощью об отрицательном воздействии человека на природу.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причинно-следственные связи между поведением людей и состоянием природы.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поступки человека по отношению к природе,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них по своим наблюдениям.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охраны природы и возможности своего участия в этой деятельности.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деятельности по охране природы.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посильной природо - охранной деятельности,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её в виде рисунков и фот.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29.04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книга России.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такое Красная книга.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материалам учебника с растениями и животными, занесёнными в Красную книгу России.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Обсуждать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сокращения численности и меры охраны растений и животных из Красной книги России.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редким растениям и животным.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представителей Красной книги на основании полученной информации.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изученных представителей Красной книги на рисунках,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и названия.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информацию о других растениях и животных, занесённых в Красную книгу России,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или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Заповедные тропинки.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Совершать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воображаемую экскурсию в Приокско - террасный заповедник,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знакомиться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 ним по материалам учебника.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какими качествами должны обладать люди, работающие в заповедниках.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заповеднике родного края,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нему.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Осмысливать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старинные народные правила охраны природы,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почему они стали законами современных заповедников.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рабочей тетради,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оценивать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показанное на них поведение людей,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формулировать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заповедниках.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Работать со взрослыми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найти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дополнительную информацию о заповеднике родного края,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написать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нём п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роиллюстрировать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1093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(«Родная страна»).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Совершать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воображаемое путешествие по родной стране, опираясь на материалы учебника (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устно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обобщать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Отображать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представления в форме свободного рисунка 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о своих личных впечатлениях от посещения тех или иных уголков страны.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4CA" w:rsidRPr="00B258EC" w:rsidRDefault="00A944CA" w:rsidP="003E7324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E7324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окружающий мир (5ч.)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Взгляни на человека!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дидактической игре с использованием характерных масок;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различать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понятия: внешний облик — внутренний мир человека.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выражению лица, позе, жестам людей (на старинных и современных фотографиях) их настроение, желания, мысли, интересы в соответствии с возрастом.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слова для определения внутреннего мира человека, его душевного состояния (строгий, мечтательный, весёлый, грустный и т. п.).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Подбирать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 для определения характера сверстников (застенчивый, озорной, смешливый, внимательный, непоседливый и т. п.).</w:t>
            </w:r>
          </w:p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отражению в зеркале своё внутреннее состояние, устно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себя в третьем лице</w:t>
            </w:r>
          </w:p>
        </w:tc>
        <w:tc>
          <w:tcPr>
            <w:tcW w:w="1417" w:type="dxa"/>
          </w:tcPr>
          <w:p w:rsidR="00A944CA" w:rsidRPr="00B258EC" w:rsidRDefault="003E7324" w:rsidP="003E7324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971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Всему свой черёд.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Рассматривать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портреты мужчин и женщин разного возраста, приблизительно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Соотносить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признаки внешности человека ( выражение лица, жесты, поза и др.) с признаками, характерными для природы весной (утром), летом (в полдень), осенью (вечером), зимой (в ночные сумерки)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У каждого времени свой плод.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ключевые слова, общие для возрастного этапа жизни (детство, молодость, зрелость, старость) и определённых периодов в сутках и временах года.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творчестве народов своего края пословицы об отце и матери, о достоинствах мужчин и женщин разного возраста.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суток и время года соответственно своему возрасту. Сообща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рассказ о жизни мужчины или женщины от детства до старости, условившись, что на портретах изображён один человек (мужчина или женщина) на разных возрастных этапах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130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– часть мира.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Выражать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личное восприятие окружающего мира и своё настроение в эмоциональном слове, в музыкальных звуках, в красках соответствующих цветов. </w:t>
            </w:r>
            <w:r w:rsidRPr="00B2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соответствия своего внешнего облика и поведения национально-культурной норме (идеалу)</w:t>
            </w: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  <w:tr w:rsidR="00A944CA" w:rsidRPr="00B258EC" w:rsidTr="00361FF4">
        <w:trPr>
          <w:gridAfter w:val="1"/>
          <w:wAfter w:w="949" w:type="dxa"/>
          <w:trHeight w:val="609"/>
        </w:trPr>
        <w:tc>
          <w:tcPr>
            <w:tcW w:w="567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55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(«Человек и окружающий мир»).</w:t>
            </w:r>
          </w:p>
        </w:tc>
        <w:tc>
          <w:tcPr>
            <w:tcW w:w="11482" w:type="dxa"/>
          </w:tcPr>
          <w:p w:rsidR="00A944CA" w:rsidRPr="00B258EC" w:rsidRDefault="00A944CA" w:rsidP="005C11E2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A944CA" w:rsidRPr="00B258EC" w:rsidRDefault="003E7324" w:rsidP="005C11E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="00A944CA" w:rsidRPr="00B25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</w:t>
            </w:r>
          </w:p>
        </w:tc>
      </w:tr>
    </w:tbl>
    <w:p w:rsidR="00D9363F" w:rsidRPr="005C11E2" w:rsidRDefault="00D9363F" w:rsidP="006C0B4A">
      <w:pPr>
        <w:tabs>
          <w:tab w:val="left" w:pos="1610"/>
        </w:tabs>
        <w:rPr>
          <w:rFonts w:ascii="Times New Roman" w:hAnsi="Times New Roman" w:cs="Times New Roman"/>
        </w:rPr>
      </w:pPr>
    </w:p>
    <w:sectPr w:rsidR="00D9363F" w:rsidRPr="005C11E2" w:rsidSect="006C0B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FB6" w:rsidRDefault="007C7FB6">
      <w:pPr>
        <w:spacing w:after="0" w:line="240" w:lineRule="auto"/>
      </w:pPr>
      <w:r>
        <w:separator/>
      </w:r>
    </w:p>
  </w:endnote>
  <w:endnote w:type="continuationSeparator" w:id="0">
    <w:p w:rsidR="007C7FB6" w:rsidRDefault="007C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271364"/>
      <w:docPartObj>
        <w:docPartGallery w:val="Page Numbers (Bottom of Page)"/>
        <w:docPartUnique/>
      </w:docPartObj>
    </w:sdtPr>
    <w:sdtEndPr/>
    <w:sdtContent>
      <w:p w:rsidR="00B258EC" w:rsidRDefault="00B258EC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C86">
          <w:rPr>
            <w:noProof/>
          </w:rPr>
          <w:t>1</w:t>
        </w:r>
        <w:r>
          <w:fldChar w:fldCharType="end"/>
        </w:r>
      </w:p>
    </w:sdtContent>
  </w:sdt>
  <w:p w:rsidR="00B258EC" w:rsidRDefault="00B258E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FB6" w:rsidRDefault="007C7FB6">
      <w:pPr>
        <w:spacing w:after="0" w:line="240" w:lineRule="auto"/>
      </w:pPr>
      <w:r>
        <w:separator/>
      </w:r>
    </w:p>
  </w:footnote>
  <w:footnote w:type="continuationSeparator" w:id="0">
    <w:p w:rsidR="007C7FB6" w:rsidRDefault="007C7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97"/>
    <w:rsid w:val="00004F0A"/>
    <w:rsid w:val="00014137"/>
    <w:rsid w:val="001B7F48"/>
    <w:rsid w:val="001C541B"/>
    <w:rsid w:val="00227952"/>
    <w:rsid w:val="00361FF4"/>
    <w:rsid w:val="00390D73"/>
    <w:rsid w:val="003E7324"/>
    <w:rsid w:val="003F65CA"/>
    <w:rsid w:val="004337F5"/>
    <w:rsid w:val="004A7117"/>
    <w:rsid w:val="004D075D"/>
    <w:rsid w:val="005C11E2"/>
    <w:rsid w:val="0069799B"/>
    <w:rsid w:val="006C0B4A"/>
    <w:rsid w:val="006F179A"/>
    <w:rsid w:val="00746197"/>
    <w:rsid w:val="007C7FB6"/>
    <w:rsid w:val="008C2F54"/>
    <w:rsid w:val="008D68AB"/>
    <w:rsid w:val="009546F5"/>
    <w:rsid w:val="00982D06"/>
    <w:rsid w:val="009A3D5D"/>
    <w:rsid w:val="009B6DB3"/>
    <w:rsid w:val="00A04C60"/>
    <w:rsid w:val="00A944CA"/>
    <w:rsid w:val="00B258EC"/>
    <w:rsid w:val="00BF741B"/>
    <w:rsid w:val="00CF4C86"/>
    <w:rsid w:val="00D9363F"/>
    <w:rsid w:val="00DB08E0"/>
    <w:rsid w:val="00E00154"/>
    <w:rsid w:val="00F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43A0"/>
  <w15:chartTrackingRefBased/>
  <w15:docId w15:val="{4072DBCD-736A-496E-AD21-958E204D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4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0B4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0B4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C0B4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B4A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B4A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B4A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B4A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B4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B4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4A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0B4A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0B4A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0B4A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C0B4A"/>
    <w:rPr>
      <w:rFonts w:asciiTheme="majorHAnsi" w:eastAsiaTheme="majorEastAsia" w:hAnsiTheme="majorHAnsi" w:cstheme="majorBidi"/>
      <w:smallCaps/>
      <w:color w:val="657C9C" w:themeColor="text2" w:themeTint="BF"/>
      <w:spacing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0B4A"/>
    <w:rPr>
      <w:rFonts w:asciiTheme="majorHAnsi" w:eastAsiaTheme="majorEastAsia" w:hAnsiTheme="majorHAnsi" w:cstheme="majorBidi"/>
      <w:smallCaps/>
      <w:color w:val="747070" w:themeColor="background2" w:themeShade="7F"/>
      <w:spacing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C0B4A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C0B4A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C0B4A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6C0B4A"/>
    <w:rPr>
      <w:b/>
      <w:bCs/>
      <w:smallCaps/>
      <w:color w:val="44546A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6C0B4A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6C0B4A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6C0B4A"/>
    <w:pPr>
      <w:spacing w:after="600" w:line="240" w:lineRule="auto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C0B4A"/>
    <w:rPr>
      <w:smallCaps/>
      <w:color w:val="74707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6C0B4A"/>
    <w:rPr>
      <w:b/>
      <w:bCs/>
      <w:spacing w:val="0"/>
    </w:rPr>
  </w:style>
  <w:style w:type="character" w:styleId="a9">
    <w:name w:val="Emphasis"/>
    <w:uiPriority w:val="20"/>
    <w:qFormat/>
    <w:rsid w:val="006C0B4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C0B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C0B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0B4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C0B4A"/>
    <w:rPr>
      <w:rFonts w:eastAsiaTheme="minorEastAsia"/>
      <w:i/>
      <w:iCs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6C0B4A"/>
    <w:pPr>
      <w:pBdr>
        <w:top w:val="single" w:sz="4" w:space="12" w:color="84B3DF" w:themeColor="accent1" w:themeTint="BF"/>
        <w:left w:val="single" w:sz="4" w:space="15" w:color="84B3DF" w:themeColor="accent1" w:themeTint="BF"/>
        <w:bottom w:val="single" w:sz="12" w:space="10" w:color="2E74B5" w:themeColor="accent1" w:themeShade="BF"/>
        <w:right w:val="single" w:sz="12" w:space="15" w:color="2E74B5" w:themeColor="accent1" w:themeShade="BF"/>
        <w:between w:val="single" w:sz="4" w:space="12" w:color="84B3DF" w:themeColor="accent1" w:themeTint="BF"/>
        <w:bar w:val="single" w:sz="4" w:color="84B3D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6C0B4A"/>
    <w:rPr>
      <w:rFonts w:asciiTheme="majorHAnsi" w:eastAsiaTheme="majorEastAsia" w:hAnsiTheme="majorHAnsi" w:cstheme="majorBidi"/>
      <w:smallCaps/>
      <w:color w:val="2E74B5" w:themeColor="accent1" w:themeShade="BF"/>
      <w:lang w:eastAsia="ru-RU"/>
    </w:rPr>
  </w:style>
  <w:style w:type="character" w:styleId="ae">
    <w:name w:val="Subtle Emphasis"/>
    <w:uiPriority w:val="19"/>
    <w:qFormat/>
    <w:rsid w:val="006C0B4A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C0B4A"/>
    <w:rPr>
      <w:b/>
      <w:bCs/>
      <w:smallCaps/>
      <w:color w:val="5B9BD5" w:themeColor="accent1"/>
      <w:spacing w:val="40"/>
    </w:rPr>
  </w:style>
  <w:style w:type="character" w:styleId="af0">
    <w:name w:val="Subtle Reference"/>
    <w:uiPriority w:val="31"/>
    <w:qFormat/>
    <w:rsid w:val="006C0B4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C0B4A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af2">
    <w:name w:val="Book Title"/>
    <w:uiPriority w:val="33"/>
    <w:qFormat/>
    <w:rsid w:val="006C0B4A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0B4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C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C0B4A"/>
    <w:rPr>
      <w:rFonts w:ascii="Tahoma" w:eastAsiaTheme="minorEastAsia" w:hAnsi="Tahoma" w:cs="Tahoma"/>
      <w:sz w:val="16"/>
      <w:szCs w:val="16"/>
      <w:lang w:eastAsia="ru-RU"/>
    </w:rPr>
  </w:style>
  <w:style w:type="table" w:styleId="af6">
    <w:name w:val="Table Grid"/>
    <w:basedOn w:val="a1"/>
    <w:uiPriority w:val="59"/>
    <w:rsid w:val="006C0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6C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6C0B4A"/>
    <w:rPr>
      <w:rFonts w:eastAsiaTheme="minorEastAsia"/>
      <w:lang w:eastAsia="ru-RU"/>
    </w:rPr>
  </w:style>
  <w:style w:type="paragraph" w:styleId="af9">
    <w:name w:val="footer"/>
    <w:basedOn w:val="a"/>
    <w:link w:val="afa"/>
    <w:uiPriority w:val="99"/>
    <w:unhideWhenUsed/>
    <w:rsid w:val="006C0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6C0B4A"/>
    <w:rPr>
      <w:rFonts w:eastAsiaTheme="minorEastAsia"/>
      <w:lang w:eastAsia="ru-RU"/>
    </w:rPr>
  </w:style>
  <w:style w:type="paragraph" w:customStyle="1" w:styleId="ParagraphStyle">
    <w:name w:val="Paragraph Style"/>
    <w:rsid w:val="006C0B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22</Pages>
  <Words>7005</Words>
  <Characters>39933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24</cp:revision>
  <dcterms:created xsi:type="dcterms:W3CDTF">2017-10-16T13:38:00Z</dcterms:created>
  <dcterms:modified xsi:type="dcterms:W3CDTF">2018-10-22T12:48:00Z</dcterms:modified>
</cp:coreProperties>
</file>